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805" w:rsidRDefault="00AB2B1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</w:t>
      </w:r>
    </w:p>
    <w:p w:rsidR="00935805" w:rsidRDefault="0093580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935805" w:rsidRDefault="0093580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935805" w:rsidRDefault="00935805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935805" w:rsidRDefault="00AB2B1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935805" w:rsidRDefault="00AB2B1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935805" w:rsidRDefault="00935805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935805" w:rsidRDefault="00AB2B1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«___»__________20__ г.</w:t>
      </w:r>
    </w:p>
    <w:p w:rsidR="00935805" w:rsidRDefault="0093580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935805" w:rsidRDefault="00AB2B1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>нижеследующем:</w:t>
      </w:r>
    </w:p>
    <w:p w:rsidR="00935805" w:rsidRDefault="00AB2B1A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935805" w:rsidRDefault="00AB2B1A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 xml:space="preserve">материалы для пайки (далее Продукция) в ассортименте, количестве, качестве, в сроки и по ценам, оговоренным Сторонами в Спецификации (Приложение </w:t>
      </w:r>
      <w:r>
        <w:rPr>
          <w:rFonts w:ascii="Tinos" w:eastAsia="Tinos" w:hAnsi="Tinos" w:cs="Tinos"/>
        </w:rPr>
        <w:t>№ 1), являющейся неотъемлемой частью настоящего Договора.</w:t>
      </w:r>
    </w:p>
    <w:p w:rsidR="00935805" w:rsidRDefault="00AB2B1A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935805" w:rsidRDefault="00AB2B1A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935805" w:rsidRDefault="00AB2B1A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935805" w:rsidRDefault="00AB2B1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</w:t>
      </w:r>
      <w:r>
        <w:rPr>
          <w:rFonts w:ascii="Tinos" w:eastAsia="Tinos" w:hAnsi="Tinos" w:cs="Tinos"/>
          <w:sz w:val="22"/>
          <w:szCs w:val="22"/>
        </w:rPr>
        <w:t xml:space="preserve">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№ 1 к Договору). Цена является твердой, окончательной и не подлежит из</w:t>
      </w:r>
      <w:r>
        <w:rPr>
          <w:rFonts w:ascii="Tinos" w:eastAsia="Tinos" w:hAnsi="Tinos" w:cs="Tinos"/>
          <w:sz w:val="22"/>
          <w:szCs w:val="22"/>
        </w:rPr>
        <w:t xml:space="preserve">менению в течение срока его действия. </w:t>
      </w:r>
    </w:p>
    <w:p w:rsidR="00935805" w:rsidRDefault="00AB2B1A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</w:t>
      </w:r>
      <w:r>
        <w:rPr>
          <w:rFonts w:ascii="Tinos" w:eastAsia="Tinos" w:hAnsi="Tinos" w:cs="Tinos"/>
          <w:sz w:val="22"/>
          <w:szCs w:val="22"/>
        </w:rPr>
        <w:t>о соглашения к настоящему Договору.</w:t>
      </w:r>
    </w:p>
    <w:p w:rsidR="00935805" w:rsidRDefault="00AB2B1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</w:t>
      </w:r>
      <w:r>
        <w:rPr>
          <w:rFonts w:ascii="Tinos" w:eastAsia="Tinos" w:hAnsi="Tinos" w:cs="Tinos"/>
          <w:sz w:val="22"/>
          <w:szCs w:val="22"/>
        </w:rPr>
        <w:t>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принадлежностей, а также таможенными пошлина</w:t>
      </w:r>
      <w:r>
        <w:rPr>
          <w:rFonts w:ascii="Tinos" w:eastAsia="Tinos" w:hAnsi="Tinos" w:cs="Tinos"/>
          <w:sz w:val="22"/>
          <w:szCs w:val="22"/>
        </w:rPr>
        <w:t>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</w:t>
      </w:r>
      <w:r>
        <w:rPr>
          <w:rFonts w:ascii="Tinos" w:eastAsia="Tinos" w:hAnsi="Tinos" w:cs="Tinos"/>
          <w:sz w:val="22"/>
          <w:szCs w:val="22"/>
        </w:rPr>
        <w:t>жные затраты.</w:t>
      </w:r>
    </w:p>
    <w:p w:rsidR="00935805" w:rsidRDefault="00AB2B1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</w:t>
      </w:r>
      <w:r>
        <w:rPr>
          <w:rFonts w:ascii="Tinos" w:eastAsia="Tinos" w:hAnsi="Tinos" w:cs="Tinos"/>
          <w:sz w:val="22"/>
          <w:szCs w:val="22"/>
        </w:rPr>
        <w:t xml:space="preserve"> письменному соглашению сторон с оформлением новой Спецификации.</w:t>
      </w:r>
    </w:p>
    <w:p w:rsidR="00935805" w:rsidRDefault="00AB2B1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935805" w:rsidRDefault="00AB2B1A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935805" w:rsidRDefault="00AB2B1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935805" w:rsidRDefault="00AB2B1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935805" w:rsidRDefault="00AB2B1A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935805" w:rsidRDefault="00AB2B1A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935805" w:rsidRDefault="00AB2B1A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935805" w:rsidRDefault="00AB2B1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935805" w:rsidRDefault="00AB2B1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935805" w:rsidRDefault="00AB2B1A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935805" w:rsidRDefault="00AB2B1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935805" w:rsidRDefault="00AB2B1A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935805" w:rsidRDefault="00AB2B1A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01.12.2025 г. по 30.12.2025 г.</w:t>
      </w:r>
    </w:p>
    <w:p w:rsidR="00935805" w:rsidRDefault="00AB2B1A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935805" w:rsidRDefault="00AB2B1A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</w:t>
      </w:r>
      <w:r>
        <w:rPr>
          <w:rFonts w:ascii="Tinos" w:eastAsia="Tinos" w:hAnsi="Tinos" w:cs="Tinos"/>
        </w:rPr>
        <w:t>я транспортом за счет средств Поставщика.</w:t>
      </w:r>
    </w:p>
    <w:p w:rsidR="00935805" w:rsidRDefault="00AB2B1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935805" w:rsidRDefault="00AB2B1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</w:t>
      </w:r>
      <w:r>
        <w:rPr>
          <w:rFonts w:ascii="Tinos" w:eastAsia="Tinos" w:hAnsi="Tinos" w:cs="Tinos"/>
          <w:sz w:val="22"/>
          <w:szCs w:val="22"/>
        </w:rPr>
        <w:t>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935805" w:rsidRDefault="00AB2B1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935805" w:rsidRDefault="00AB2B1A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935805" w:rsidRDefault="00AB2B1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935805" w:rsidRDefault="00AB2B1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935805" w:rsidRDefault="00AB2B1A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935805" w:rsidRDefault="00AB2B1A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должна быт</w:t>
      </w:r>
      <w:r>
        <w:rPr>
          <w:rFonts w:ascii="Tinos" w:eastAsia="Tinos" w:hAnsi="Tinos" w:cs="Tinos"/>
        </w:rPr>
        <w:t>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</w:t>
      </w:r>
      <w:r>
        <w:rPr>
          <w:rFonts w:ascii="Tinos" w:eastAsia="Tinos" w:hAnsi="Tinos" w:cs="Tinos"/>
        </w:rPr>
        <w:t>му, быть ранее не использованной и не подверженная ремонту или восстановлению.</w:t>
      </w:r>
    </w:p>
    <w:p w:rsidR="00935805" w:rsidRDefault="00AB2B1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935805" w:rsidRDefault="00AB2B1A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документов.</w:t>
      </w:r>
    </w:p>
    <w:p w:rsidR="00935805" w:rsidRDefault="00AB2B1A">
      <w:pPr>
        <w:tabs>
          <w:tab w:val="left" w:pos="0"/>
          <w:tab w:val="left" w:pos="283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935805" w:rsidRDefault="00AB2B1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</w:t>
      </w:r>
      <w:r>
        <w:rPr>
          <w:rFonts w:ascii="Tinos" w:eastAsia="Tinos" w:hAnsi="Tinos" w:cs="Tinos"/>
        </w:rPr>
        <w:t xml:space="preserve">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и др. нормативно-технической документации. </w:t>
      </w:r>
    </w:p>
    <w:p w:rsidR="00935805" w:rsidRDefault="00AB2B1A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</w:t>
      </w:r>
      <w:r>
        <w:rPr>
          <w:rFonts w:ascii="Tinos" w:eastAsia="Tinos" w:hAnsi="Tinos" w:cs="Tinos"/>
        </w:rPr>
        <w:t>ия должна снабжаться идентифицирующей и информационной маркировкой, обеспечивающей потребителя полной информацией о Продукции. Маркировка оборудования должна выполняться на русском языке и иметь четкие обозначения. Также указывается изготовитель, номер пар</w:t>
      </w:r>
      <w:r>
        <w:rPr>
          <w:rFonts w:ascii="Tinos" w:eastAsia="Tinos" w:hAnsi="Tinos" w:cs="Tinos"/>
        </w:rPr>
        <w:t>тии и дата изготовления. Маркировка должна сохраняться весь срок службы поставляемого оборудования.</w:t>
      </w:r>
    </w:p>
    <w:p w:rsidR="00935805" w:rsidRDefault="00AB2B1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</w:t>
      </w:r>
      <w:r>
        <w:rPr>
          <w:rFonts w:ascii="Tinos" w:eastAsia="Tinos" w:hAnsi="Tinos" w:cs="Tinos"/>
        </w:rPr>
        <w:t>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935805" w:rsidRDefault="00AB2B1A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сопроводительная документация должна быть составлена на русском языке и передана Покупателю вместе с </w:t>
      </w:r>
      <w:r>
        <w:rPr>
          <w:rFonts w:ascii="Tinos" w:eastAsia="Tinos" w:hAnsi="Tinos" w:cs="Tinos"/>
        </w:rPr>
        <w:t>поставляемой Продукцией.</w:t>
      </w:r>
    </w:p>
    <w:p w:rsidR="00935805" w:rsidRDefault="00AB2B1A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4.2. Срок гарантии на поставляемую Продукцию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935805" w:rsidRDefault="00AB2B1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</w:t>
      </w:r>
      <w:r>
        <w:rPr>
          <w:rFonts w:ascii="Tinos" w:eastAsia="Tinos" w:hAnsi="Tinos" w:cs="Tinos"/>
        </w:rPr>
        <w:t>нные с Покупателем, устранять любые дефекты в поставляемой Продукции, выявленные в течение гарантийного срока.</w:t>
      </w:r>
    </w:p>
    <w:p w:rsidR="00935805" w:rsidRDefault="00AB2B1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фиксирующего д</w:t>
      </w:r>
      <w:r>
        <w:rPr>
          <w:rFonts w:ascii="Tinos" w:eastAsia="Tinos" w:hAnsi="Tinos" w:cs="Tinos"/>
          <w:bCs/>
        </w:rPr>
        <w:t>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35805" w:rsidRDefault="00AB2B1A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увед</w:t>
      </w:r>
      <w:r>
        <w:rPr>
          <w:rFonts w:ascii="Tinos" w:eastAsia="Tinos" w:hAnsi="Tinos" w:cs="Tinos"/>
        </w:rPr>
        <w:t>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</w:t>
      </w:r>
      <w:r>
        <w:rPr>
          <w:rFonts w:ascii="Tinos" w:eastAsia="Tinos" w:hAnsi="Tinos" w:cs="Tinos"/>
        </w:rPr>
        <w:t>у произвести ремонт или замену Продукции ненадлежащего качества или его части без расходов со стороны Покупателя.</w:t>
      </w:r>
    </w:p>
    <w:p w:rsidR="00935805" w:rsidRDefault="00AB2B1A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4.4. Если Поставщик, получив уведомление, не исправит дефект(ы) или не произведет замену некачественной Продукции в сроки, указанные в п. 4.3 </w:t>
      </w:r>
      <w:r>
        <w:rPr>
          <w:rFonts w:ascii="Tinos" w:eastAsia="Tinos" w:hAnsi="Tinos" w:cs="Tinos"/>
        </w:rPr>
        <w:t>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</w:t>
      </w:r>
      <w:r>
        <w:rPr>
          <w:rFonts w:ascii="Tinos" w:eastAsia="Tinos" w:hAnsi="Tinos" w:cs="Tinos"/>
        </w:rPr>
        <w:t>его Договора.</w:t>
      </w:r>
    </w:p>
    <w:p w:rsidR="00935805" w:rsidRDefault="00AB2B1A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</w:t>
      </w:r>
      <w:r>
        <w:rPr>
          <w:rFonts w:ascii="Tinos" w:eastAsia="Tinos" w:hAnsi="Tinos" w:cs="Tinos"/>
        </w:rPr>
        <w:t xml:space="preserve">яются вновь после их устранения, и других подобных недостатков) Покупатель вправе по своему выбору: </w:t>
      </w:r>
    </w:p>
    <w:p w:rsidR="00935805" w:rsidRDefault="00AB2B1A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935805" w:rsidRDefault="00AB2B1A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потребовать замены Продукции ненадлежащего качества Продукцией, соответствующей Договору.</w:t>
      </w:r>
    </w:p>
    <w:p w:rsidR="00935805" w:rsidRDefault="00AB2B1A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935805" w:rsidRDefault="00AB2B1A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</w:t>
      </w:r>
      <w:r>
        <w:rPr>
          <w:rFonts w:ascii="Tinos" w:eastAsia="Tinos" w:hAnsi="Tinos" w:cs="Tinos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935805" w:rsidRDefault="00AB2B1A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935805" w:rsidRDefault="00AB2B1A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935805" w:rsidRDefault="00AB2B1A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935805" w:rsidRDefault="00AB2B1A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935805" w:rsidRDefault="00AB2B1A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</w:rPr>
        <w:t>кументации;</w:t>
      </w:r>
    </w:p>
    <w:p w:rsidR="00935805" w:rsidRDefault="00AB2B1A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35805" w:rsidRDefault="00AB2B1A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</w:rPr>
        <w:t>еряющей качество и комплектность поставленной ими продукции;</w:t>
      </w:r>
    </w:p>
    <w:p w:rsidR="00935805" w:rsidRDefault="00AB2B1A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35805" w:rsidRDefault="00AB2B1A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</w:rPr>
        <w:t>аменить поставленную Продукцию.</w:t>
      </w:r>
    </w:p>
    <w:p w:rsidR="00935805" w:rsidRDefault="00AB2B1A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935805" w:rsidRDefault="00AB2B1A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т.д.;</w:t>
      </w:r>
    </w:p>
    <w:p w:rsidR="00935805" w:rsidRDefault="00AB2B1A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свидетельства;</w:t>
      </w:r>
    </w:p>
    <w:p w:rsidR="00935805" w:rsidRDefault="00AB2B1A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</w:t>
      </w:r>
      <w:r>
        <w:rPr>
          <w:rFonts w:ascii="Tinos" w:eastAsia="Tinos" w:hAnsi="Tinos" w:cs="Tinos"/>
        </w:rPr>
        <w:t>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Федерации;</w:t>
      </w:r>
    </w:p>
    <w:p w:rsidR="00935805" w:rsidRDefault="00AB2B1A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935805" w:rsidRDefault="00AB2B1A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</w:t>
      </w:r>
      <w:r>
        <w:rPr>
          <w:rFonts w:ascii="Tinos" w:eastAsia="Tinos" w:hAnsi="Tinos" w:cs="Tinos"/>
        </w:rPr>
        <w:t>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935805" w:rsidRDefault="00AB2B1A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</w:t>
      </w:r>
      <w:r>
        <w:rPr>
          <w:rFonts w:ascii="Tinos" w:eastAsia="Tinos" w:hAnsi="Tinos" w:cs="Tinos"/>
          <w:b/>
        </w:rPr>
        <w:t xml:space="preserve">                5.  Тара и упаковка</w:t>
      </w:r>
    </w:p>
    <w:p w:rsidR="00935805" w:rsidRDefault="00AB2B1A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935805" w:rsidRDefault="00AB2B1A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</w:t>
      </w:r>
      <w:r>
        <w:rPr>
          <w:rFonts w:ascii="Tinos" w:eastAsia="Tinos" w:hAnsi="Tinos" w:cs="Tinos"/>
          <w:sz w:val="22"/>
          <w:szCs w:val="22"/>
        </w:rPr>
        <w:t>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</w:t>
      </w:r>
      <w:r>
        <w:rPr>
          <w:rFonts w:ascii="Tinos" w:eastAsia="Tinos" w:hAnsi="Tinos" w:cs="Tinos"/>
          <w:sz w:val="22"/>
          <w:szCs w:val="22"/>
        </w:rPr>
        <w:t>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935805" w:rsidRDefault="00AB2B1A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935805" w:rsidRDefault="00AB2B1A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</w:t>
      </w:r>
      <w:r>
        <w:rPr>
          <w:rFonts w:ascii="Tinos" w:eastAsia="Tinos" w:hAnsi="Tinos" w:cs="Tinos"/>
          <w:sz w:val="22"/>
          <w:szCs w:val="22"/>
        </w:rPr>
        <w:t>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935805" w:rsidRDefault="00AB2B1A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935805" w:rsidRDefault="00AB2B1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пунктами 4.7.1. – 4.7.3. Договора, Поставщик уплачивает неустойку в размере 0,2% от стои</w:t>
      </w:r>
      <w:r>
        <w:rPr>
          <w:rFonts w:ascii="Tinos" w:eastAsia="Tinos" w:hAnsi="Tinos" w:cs="Tinos"/>
          <w:sz w:val="22"/>
          <w:szCs w:val="22"/>
        </w:rPr>
        <w:t>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935805" w:rsidRDefault="00AB2B1A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eastAsia="Tinos" w:hAnsi="Tinos" w:cs="Tinos"/>
          <w:sz w:val="22"/>
          <w:szCs w:val="22"/>
        </w:rPr>
        <w:t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935805" w:rsidRDefault="00AB2B1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</w:t>
      </w:r>
      <w:r>
        <w:rPr>
          <w:rFonts w:ascii="Tinos" w:eastAsia="Tinos" w:hAnsi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</w:t>
      </w:r>
      <w:r>
        <w:rPr>
          <w:rFonts w:ascii="Tinos" w:eastAsia="Tinos" w:hAnsi="Tinos" w:cs="Tinos"/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</w:t>
      </w:r>
      <w:r>
        <w:rPr>
          <w:rFonts w:ascii="Tinos" w:eastAsia="Tinos" w:hAnsi="Tinos" w:cs="Tinos"/>
          <w:sz w:val="22"/>
          <w:szCs w:val="22"/>
        </w:rPr>
        <w:t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935805" w:rsidRDefault="00AB2B1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</w:t>
      </w:r>
      <w:r>
        <w:rPr>
          <w:rFonts w:ascii="Tinos" w:eastAsia="Tinos" w:hAnsi="Tinos" w:cs="Tinos"/>
          <w:sz w:val="22"/>
          <w:szCs w:val="22"/>
        </w:rPr>
        <w:t>убъектам малого и среднего предпринимательства, Поставщик уплачивает Покупателю штраф в размере 0,1% от стоимости Договора.</w:t>
      </w:r>
    </w:p>
    <w:p w:rsidR="00935805" w:rsidRDefault="00AB2B1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eastAsia="Tinos" w:hAnsi="Tinos" w:cs="Tinos"/>
          <w:sz w:val="22"/>
          <w:szCs w:val="22"/>
        </w:rPr>
        <w:t>ости Договора.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935805" w:rsidRDefault="00AB2B1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eastAsia="Tinos" w:hAnsi="Tinos" w:cs="Tinos"/>
          <w:sz w:val="22"/>
          <w:szCs w:val="22"/>
        </w:rPr>
        <w:t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rFonts w:ascii="Tinos" w:eastAsia="Tinos" w:hAnsi="Tinos" w:cs="Tinos"/>
          <w:sz w:val="22"/>
          <w:szCs w:val="22"/>
        </w:rPr>
        <w:t xml:space="preserve"> оплату санкций, превышающих стоимость Товара по Договору.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eastAsia="Tinos" w:hAnsi="Tinos" w:cs="Tinos"/>
          <w:sz w:val="22"/>
          <w:szCs w:val="22"/>
        </w:rPr>
        <w:t>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eastAsia="Tinos" w:hAnsi="Tinos" w:cs="Tinos"/>
          <w:sz w:val="22"/>
          <w:szCs w:val="22"/>
        </w:rPr>
        <w:t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935805" w:rsidRDefault="00AB2B1A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35805" w:rsidRDefault="00AB2B1A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</w:t>
      </w:r>
      <w:r>
        <w:rPr>
          <w:rFonts w:ascii="Tinos" w:eastAsia="Tinos" w:hAnsi="Tinos" w:cs="Tinos"/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935805" w:rsidRDefault="00AB2B1A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935805" w:rsidRDefault="00AB2B1A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</w:t>
      </w:r>
      <w:r>
        <w:rPr>
          <w:rFonts w:ascii="Tinos" w:eastAsia="Tinos" w:hAnsi="Tinos" w:cs="Tinos"/>
          <w:sz w:val="22"/>
          <w:szCs w:val="22"/>
        </w:rPr>
        <w:t>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935805" w:rsidRDefault="00AB2B1A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935805" w:rsidRDefault="00AB2B1A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</w:t>
      </w:r>
      <w:r>
        <w:rPr>
          <w:rFonts w:ascii="Tinos" w:eastAsia="Tinos" w:hAnsi="Tinos" w:cs="Tinos"/>
          <w:highlight w:val="white"/>
        </w:rPr>
        <w:t>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935805" w:rsidRDefault="00AB2B1A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935805" w:rsidRDefault="00AB2B1A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35805" w:rsidRDefault="00AB2B1A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35805" w:rsidRDefault="00AB2B1A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35805" w:rsidRDefault="00AB2B1A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</w:t>
      </w:r>
      <w:r>
        <w:rPr>
          <w:rFonts w:ascii="Tinos" w:eastAsia="Tinos" w:hAnsi="Tinos" w:cs="Tinos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935805" w:rsidRDefault="00AB2B1A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</w:t>
      </w:r>
      <w:r>
        <w:rPr>
          <w:rFonts w:ascii="Tinos" w:eastAsia="Tinos" w:hAnsi="Tinos" w:cs="Tinos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935805" w:rsidRDefault="00AB2B1A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935805" w:rsidRDefault="00AB2B1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</w:t>
      </w:r>
      <w:r>
        <w:rPr>
          <w:rFonts w:ascii="Tinos" w:eastAsia="Tinos" w:hAnsi="Tinos" w:cs="Tinos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eastAsia="Tinos" w:hAnsi="Tinos" w:cs="Tinos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35805" w:rsidRDefault="00AB2B1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eastAsia="Tinos" w:hAnsi="Tinos" w:cs="Tinos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</w:t>
        </w:r>
        <w:r>
          <w:rPr>
            <w:rStyle w:val="af5"/>
            <w:rFonts w:ascii="Tinos" w:eastAsia="Tinos" w:hAnsi="Tinos" w:cs="Tinos"/>
          </w:rPr>
          <w:t>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eastAsia="Tinos" w:hAnsi="Tinos" w:cs="Tinos"/>
        </w:rPr>
        <w:t>ов, должностных лиц, работников и/или посредников.</w:t>
      </w:r>
    </w:p>
    <w:p w:rsidR="00935805" w:rsidRDefault="00AB2B1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eastAsia="Tinos" w:hAnsi="Tinos" w:cs="Tinos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35805" w:rsidRDefault="00AB2B1A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</w:t>
      </w:r>
      <w:r>
        <w:rPr>
          <w:rFonts w:ascii="Tinos" w:eastAsia="Tinos" w:hAnsi="Tinos" w:cs="Tinos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eastAsia="Tinos" w:hAnsi="Tinos" w:cs="Tinos"/>
        </w:rPr>
        <w:t>работником каких-либо действий в пользу стимулирующей его Стороны.</w:t>
      </w:r>
    </w:p>
    <w:p w:rsidR="00935805" w:rsidRDefault="00AB2B1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eastAsia="Tinos" w:hAnsi="Tinos" w:cs="Tinos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eastAsia="Tinos" w:hAnsi="Tinos" w:cs="Tinos"/>
        </w:rPr>
        <w:t xml:space="preserve"> десяти рабочих дней с даты направления письменного уведомления.</w:t>
      </w:r>
    </w:p>
    <w:p w:rsidR="00935805" w:rsidRDefault="00AB2B1A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eastAsia="Tinos" w:hAnsi="Tinos" w:cs="Tinos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935805" w:rsidRDefault="00AB2B1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935805" w:rsidRDefault="00AB2B1A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</w:t>
      </w:r>
      <w:r>
        <w:rPr>
          <w:rFonts w:ascii="Tinos" w:eastAsia="Tinos" w:hAnsi="Tinos" w:cs="Tinos"/>
          <w:sz w:val="22"/>
          <w:szCs w:val="22"/>
        </w:rPr>
        <w:t xml:space="preserve">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</w:t>
      </w:r>
      <w:r>
        <w:rPr>
          <w:rFonts w:ascii="Tinos" w:eastAsia="Tinos" w:hAnsi="Tinos" w:cs="Tinos"/>
          <w:sz w:val="22"/>
          <w:szCs w:val="22"/>
        </w:rPr>
        <w:t>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Предусмотренные настоящим разделом договора обязательства Сторон </w:t>
      </w:r>
      <w:r>
        <w:rPr>
          <w:rFonts w:ascii="Tinos" w:eastAsia="Tinos" w:hAnsi="Tinos" w:cs="Tinos"/>
          <w:sz w:val="22"/>
          <w:szCs w:val="22"/>
        </w:rPr>
        <w:t>в отношении конфиденциальной информации действуют в течение 5 (пяти) лет после прекращения действия Договора.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</w:t>
      </w:r>
      <w:r>
        <w:rPr>
          <w:rFonts w:ascii="Tinos" w:eastAsia="Tinos" w:hAnsi="Tinos" w:cs="Tinos"/>
          <w:sz w:val="22"/>
          <w:szCs w:val="22"/>
        </w:rPr>
        <w:t xml:space="preserve">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935805" w:rsidRDefault="00AB2B1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</w:t>
      </w:r>
      <w:r>
        <w:rPr>
          <w:rFonts w:ascii="Tinos" w:eastAsia="Tinos" w:hAnsi="Tinos" w:cs="Tinos"/>
          <w:b/>
        </w:rPr>
        <w:t>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935805" w:rsidRDefault="00AB2B1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</w:t>
      </w:r>
      <w:r>
        <w:rPr>
          <w:rFonts w:ascii="Tinos" w:eastAsia="Tinos" w:hAnsi="Tinos" w:cs="Tinos"/>
        </w:rPr>
        <w:t>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935805" w:rsidRDefault="00AB2B1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</w:t>
      </w:r>
      <w:r>
        <w:rPr>
          <w:rFonts w:ascii="Tinos" w:eastAsia="Tinos" w:hAnsi="Tinos" w:cs="Tinos"/>
        </w:rPr>
        <w:t>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935805" w:rsidRDefault="00AB2B1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</w:t>
      </w:r>
      <w:r>
        <w:rPr>
          <w:rFonts w:ascii="Tinos" w:eastAsia="Tinos" w:hAnsi="Tinos" w:cs="Tinos"/>
        </w:rPr>
        <w:t>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935805" w:rsidRDefault="00AB2B1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</w:t>
      </w:r>
      <w:r>
        <w:rPr>
          <w:rFonts w:ascii="Tinos" w:eastAsia="Tinos" w:hAnsi="Tinos" w:cs="Tinos"/>
        </w:rPr>
        <w:t xml:space="preserve">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</w:t>
      </w:r>
      <w:r>
        <w:rPr>
          <w:rFonts w:ascii="Tinos" w:eastAsia="Tinos" w:hAnsi="Tinos" w:cs="Tinos"/>
        </w:rPr>
        <w:t xml:space="preserve">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935805" w:rsidRDefault="0093580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935805" w:rsidRDefault="0093580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935805" w:rsidRDefault="00AB2B1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935805" w:rsidRDefault="00AB2B1A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35805" w:rsidRDefault="00AB2B1A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935805" w:rsidRDefault="00AB2B1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935805" w:rsidRDefault="00AB2B1A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935805" w:rsidRDefault="00AB2B1A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935805" w:rsidRDefault="00AB2B1A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eastAsia="Tinos" w:hAnsi="Tinos" w:cs="Tinos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eastAsia="Tinos" w:hAnsi="Tinos" w:cs="Tinos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eastAsia="Tinos" w:hAnsi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935805" w:rsidRDefault="00AB2B1A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eastAsia="Tinos" w:hAnsi="Tinos" w:cs="Tinos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eastAsia="Tinos" w:hAnsi="Tinos" w:cs="Tinos"/>
        </w:rPr>
        <w:t>тоящему Договору.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</w:t>
      </w:r>
      <w:r>
        <w:rPr>
          <w:rFonts w:ascii="Tinos" w:eastAsia="Tinos" w:hAnsi="Tinos" w:cs="Tinos"/>
        </w:rPr>
        <w:t>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35805" w:rsidRDefault="00AB2B1A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</w:t>
      </w:r>
      <w:r>
        <w:rPr>
          <w:rFonts w:ascii="Tinos" w:eastAsia="Tinos" w:hAnsi="Tinos" w:cs="Tinos"/>
        </w:rPr>
        <w:t>ра и (или) лицом, которому обязательство по исполнению сделки (операции) передано по договору или закону;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</w:t>
      </w:r>
      <w:r>
        <w:rPr>
          <w:rFonts w:ascii="Tinos" w:eastAsia="Tinos" w:hAnsi="Tinos" w:cs="Tinos"/>
        </w:rPr>
        <w:t>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</w:t>
      </w:r>
      <w:r>
        <w:rPr>
          <w:rFonts w:ascii="Tinos" w:eastAsia="Tinos" w:hAnsi="Tinos" w:cs="Tinos"/>
        </w:rPr>
        <w:t>занными лицами и фактическое исполнение обязательств по данной сделке;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является </w:t>
      </w:r>
      <w:r>
        <w:rPr>
          <w:rFonts w:ascii="Tinos" w:eastAsia="Tinos" w:hAnsi="Tinos" w:cs="Tinos"/>
        </w:rPr>
        <w:t>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Федерации и норм</w:t>
      </w:r>
      <w:r>
        <w:rPr>
          <w:rFonts w:ascii="Tinos" w:eastAsia="Tinos" w:hAnsi="Tinos" w:cs="Tinos"/>
        </w:rPr>
        <w:t xml:space="preserve">ативными правовыми актами по бухгалтерскому учету, представляет годовую бухгалтерскую отчетность в налоговый орган; 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</w:t>
      </w:r>
      <w:r>
        <w:rPr>
          <w:rFonts w:ascii="Tinos" w:eastAsia="Tinos" w:hAnsi="Tinos" w:cs="Tinos"/>
        </w:rPr>
        <w:t>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</w:t>
      </w:r>
      <w:r>
        <w:rPr>
          <w:rFonts w:ascii="Tinos" w:eastAsia="Tinos" w:hAnsi="Tinos" w:cs="Tinos"/>
        </w:rPr>
        <w:t>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</w:t>
      </w:r>
      <w:r>
        <w:rPr>
          <w:rFonts w:ascii="Tinos" w:eastAsia="Tinos" w:hAnsi="Tinos" w:cs="Tinos"/>
        </w:rPr>
        <w:t>ает в налоговой отчетности по НДС все суммы НДС, предъявленные Покупателю;</w:t>
      </w:r>
    </w:p>
    <w:p w:rsidR="00935805" w:rsidRDefault="00AB2B1A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Если Поставщик нарушит гарантии (любую одну, несколько </w:t>
      </w:r>
      <w:r>
        <w:rPr>
          <w:rFonts w:ascii="Tinos" w:eastAsia="Tinos" w:hAnsi="Tinos" w:cs="Tinos"/>
          <w:sz w:val="22"/>
          <w:szCs w:val="22"/>
        </w:rPr>
        <w:t>или все вместе), указанные в п. 13.3. настоящего Договора, и это повлечет:</w:t>
      </w:r>
    </w:p>
    <w:p w:rsidR="00935805" w:rsidRDefault="00AB2B1A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</w:t>
      </w:r>
      <w:r>
        <w:rPr>
          <w:rFonts w:ascii="Tinos" w:eastAsia="Tinos" w:hAnsi="Tinos" w:cs="Tinos"/>
        </w:rPr>
        <w:t xml:space="preserve"> прибыли или включить НДС в состав налоговых вычетов и(или)</w:t>
      </w:r>
    </w:p>
    <w:p w:rsidR="00935805" w:rsidRDefault="00AB2B1A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</w:t>
      </w:r>
      <w:r>
        <w:rPr>
          <w:rFonts w:ascii="Tinos" w:eastAsia="Tinos" w:hAnsi="Tinos" w:cs="Tinos"/>
        </w:rPr>
        <w:t>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935805" w:rsidRDefault="00AB2B1A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</w:t>
      </w:r>
      <w:r>
        <w:rPr>
          <w:rFonts w:ascii="Tinos" w:eastAsia="Tinos" w:hAnsi="Tinos" w:cs="Tinos"/>
        </w:rPr>
        <w:t xml:space="preserve">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</w:t>
      </w:r>
      <w:r>
        <w:rPr>
          <w:rFonts w:ascii="Tinos" w:eastAsia="Tinos" w:hAnsi="Tinos" w:cs="Tinos"/>
          <w:sz w:val="22"/>
          <w:szCs w:val="22"/>
        </w:rPr>
        <w:t xml:space="preserve">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</w:t>
      </w:r>
      <w:r>
        <w:rPr>
          <w:rFonts w:ascii="Tinos" w:eastAsia="Tinos" w:hAnsi="Tinos" w:cs="Tinos"/>
          <w:sz w:val="22"/>
          <w:szCs w:val="22"/>
        </w:rPr>
        <w:t>мущественные потери.</w:t>
      </w:r>
    </w:p>
    <w:p w:rsidR="00935805" w:rsidRDefault="00AB2B1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935805" w:rsidRDefault="00AB2B1A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935805" w:rsidRDefault="00AB2B1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935805" w:rsidRDefault="00AB2B1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</w:t>
      </w:r>
      <w:r>
        <w:rPr>
          <w:rFonts w:ascii="Tinos" w:eastAsia="Tinos" w:hAnsi="Tinos" w:cs="Tinos"/>
          <w:sz w:val="22"/>
          <w:szCs w:val="22"/>
        </w:rPr>
        <w:t xml:space="preserve">(39422) 9-86-54, </w:t>
      </w:r>
    </w:p>
    <w:p w:rsidR="00935805" w:rsidRDefault="00AB2B1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935805" w:rsidRDefault="00AB2B1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935805" w:rsidRDefault="00AB2B1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935805" w:rsidRDefault="00AB2B1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935805" w:rsidRDefault="00AB2B1A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</w:t>
      </w:r>
      <w:r>
        <w:rPr>
          <w:rFonts w:ascii="Tinos" w:eastAsia="Tinos" w:hAnsi="Tinos" w:cs="Tinos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rFonts w:ascii="Tinos" w:eastAsia="Tinos" w:hAnsi="Tinos" w:cs="Tinos"/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</w:t>
      </w:r>
      <w:r>
        <w:rPr>
          <w:rFonts w:ascii="Tinos" w:eastAsia="Tinos" w:hAnsi="Tinos" w:cs="Tinos"/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935805" w:rsidRDefault="00AB2B1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rFonts w:ascii="Tinos" w:eastAsia="Tinos" w:hAnsi="Tinos" w:cs="Tinos"/>
          <w:sz w:val="22"/>
          <w:szCs w:val="22"/>
        </w:rPr>
        <w:t>е 3 (трех) рабочих дней с даты таких изменений.</w:t>
      </w:r>
    </w:p>
    <w:p w:rsidR="00935805" w:rsidRDefault="00AB2B1A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935805" w:rsidRDefault="00AB2B1A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</w:t>
      </w:r>
      <w:r>
        <w:rPr>
          <w:rFonts w:ascii="Tinos" w:eastAsia="Tinos" w:hAnsi="Tinos" w:cs="Tinos"/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rFonts w:ascii="Tinos" w:eastAsia="Tinos" w:hAnsi="Tinos" w:cs="Tinos"/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935805" w:rsidRDefault="00AB2B1A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nos" w:eastAsia="Tinos" w:hAnsi="Tinos" w:cs="Tinos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935805" w:rsidRDefault="00AB2B1A">
      <w:pPr>
        <w:pStyle w:val="aa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</w:t>
      </w:r>
      <w:r>
        <w:rPr>
          <w:rStyle w:val="af4"/>
          <w:rFonts w:ascii="Tinos" w:eastAsia="Tinos" w:hAnsi="Tinos" w:cs="Tinos"/>
          <w:sz w:val="22"/>
          <w:szCs w:val="22"/>
        </w:rPr>
        <w:footnoteRef/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i/>
          <w:sz w:val="22"/>
          <w:szCs w:val="22"/>
        </w:rPr>
        <w:t>Раздел включается при заключении договоров с</w:t>
      </w:r>
      <w:r>
        <w:rPr>
          <w:rFonts w:ascii="Tinos" w:eastAsia="Tinos" w:hAnsi="Tinos" w:cs="Tinos"/>
          <w:bCs/>
          <w:i/>
          <w:sz w:val="22"/>
          <w:szCs w:val="22"/>
        </w:rPr>
        <w:t xml:space="preserve">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22"/>
          <w:szCs w:val="22"/>
        </w:rPr>
        <w:t>.</w:t>
      </w:r>
    </w:p>
    <w:p w:rsidR="00935805" w:rsidRDefault="00AB2B1A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935805" w:rsidRDefault="00AB2B1A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</w:t>
      </w:r>
      <w:r>
        <w:rPr>
          <w:rFonts w:ascii="Tinos" w:eastAsia="Tinos" w:hAnsi="Tinos" w:cs="Tinos"/>
          <w:sz w:val="22"/>
          <w:szCs w:val="22"/>
        </w:rPr>
        <w:t>льность электронного документооборота.</w:t>
      </w:r>
    </w:p>
    <w:p w:rsidR="00935805" w:rsidRDefault="00AB2B1A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935805" w:rsidRDefault="00AB2B1A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935805" w:rsidRDefault="00AB2B1A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935805" w:rsidRDefault="00AB2B1A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rFonts w:ascii="Tinos" w:eastAsia="Tinos" w:hAnsi="Tinos" w:cs="Tinos"/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935805" w:rsidRDefault="00AB2B1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935805" w:rsidRDefault="00AB2B1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935805" w:rsidRDefault="00AB2B1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</w:t>
      </w:r>
      <w:r>
        <w:rPr>
          <w:rFonts w:ascii="Tinos" w:eastAsia="Tinos" w:hAnsi="Tinos" w:cs="Tinos"/>
        </w:rPr>
        <w:t>гента (включая конечных бенефициаров).</w:t>
      </w:r>
    </w:p>
    <w:p w:rsidR="00935805" w:rsidRDefault="00AB2B1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935805" w:rsidRDefault="00AB2B1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935805" w:rsidRDefault="00AB2B1A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819"/>
        <w:gridCol w:w="4961"/>
      </w:tblGrid>
      <w:tr w:rsidR="00935805">
        <w:trPr>
          <w:trHeight w:val="411"/>
        </w:trPr>
        <w:tc>
          <w:tcPr>
            <w:tcW w:w="4819" w:type="dxa"/>
          </w:tcPr>
          <w:p w:rsidR="00935805" w:rsidRDefault="0093580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935805" w:rsidRDefault="00AB2B1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935805" w:rsidRDefault="00AB2B1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935805" w:rsidRDefault="00AB2B1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935805" w:rsidRDefault="00AB2B1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935805" w:rsidRDefault="00AB2B1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935805" w:rsidRDefault="00AB2B1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935805" w:rsidRDefault="00AB2B1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КРАСНОЯРСКОЕ ОТДЕ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ЛЕНИЕ №8646 </w:t>
            </w:r>
          </w:p>
          <w:p w:rsidR="00935805" w:rsidRDefault="00AB2B1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935805" w:rsidRDefault="00AB2B1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935805" w:rsidRDefault="00AB2B1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935805" w:rsidRDefault="0093580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4961" w:type="dxa"/>
          </w:tcPr>
          <w:p w:rsidR="00935805" w:rsidRDefault="0093580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</w:p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935805" w:rsidRDefault="00935805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35805" w:rsidRDefault="00AB2B1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935805" w:rsidRDefault="00AB2B1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935805" w:rsidRDefault="00AB2B1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935805" w:rsidRDefault="00AB2B1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935805" w:rsidRDefault="00AB2B1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935805" w:rsidRDefault="00AB2B1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935805" w:rsidRDefault="00AB2B1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935805" w:rsidRDefault="0093580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35805" w:rsidRDefault="0093580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35805" w:rsidRDefault="0093580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35805" w:rsidRDefault="0093580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935805">
        <w:trPr>
          <w:trHeight w:val="202"/>
        </w:trPr>
        <w:tc>
          <w:tcPr>
            <w:tcW w:w="4819" w:type="dxa"/>
          </w:tcPr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961" w:type="dxa"/>
          </w:tcPr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935805">
        <w:trPr>
          <w:trHeight w:val="679"/>
        </w:trPr>
        <w:tc>
          <w:tcPr>
            <w:tcW w:w="4819" w:type="dxa"/>
          </w:tcPr>
          <w:p w:rsidR="00935805" w:rsidRDefault="0093580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961" w:type="dxa"/>
          </w:tcPr>
          <w:p w:rsidR="00935805" w:rsidRDefault="0093580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35805" w:rsidRDefault="00AB2B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935805" w:rsidRDefault="0093580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935805" w:rsidRDefault="00935805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935805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935805" w:rsidRDefault="0093580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35805" w:rsidRDefault="00AB2B1A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935805" w:rsidRDefault="00AB2B1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935805" w:rsidRDefault="00AB2B1A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935805" w:rsidRDefault="00AB2B1A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935805" w:rsidRDefault="0093580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935805" w:rsidRDefault="00935805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935805" w:rsidRDefault="00AB2B1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935805" w:rsidRDefault="00AB2B1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992" w:tblpY="3116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7"/>
        <w:gridCol w:w="2126"/>
        <w:gridCol w:w="1701"/>
        <w:gridCol w:w="1418"/>
        <w:gridCol w:w="567"/>
        <w:gridCol w:w="567"/>
        <w:gridCol w:w="992"/>
        <w:gridCol w:w="992"/>
      </w:tblGrid>
      <w:tr w:rsidR="00935805">
        <w:tc>
          <w:tcPr>
            <w:tcW w:w="425" w:type="dxa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935805" w:rsidRDefault="00AB2B1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418" w:type="dxa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Реестровый номер (при наличии)</w:t>
            </w:r>
          </w:p>
        </w:tc>
        <w:tc>
          <w:tcPr>
            <w:tcW w:w="567" w:type="dxa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567" w:type="dxa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992" w:type="dxa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35805">
        <w:trPr>
          <w:trHeight w:val="530"/>
        </w:trPr>
        <w:tc>
          <w:tcPr>
            <w:tcW w:w="425" w:type="dxa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805" w:rsidRDefault="00AB2B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1723320007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805" w:rsidRDefault="00AB2B1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Припой ALCOR ZnA 22 2,0х500мм пруток</w:t>
            </w:r>
          </w:p>
        </w:tc>
        <w:tc>
          <w:tcPr>
            <w:tcW w:w="1701" w:type="dxa"/>
            <w:vAlign w:val="center"/>
          </w:tcPr>
          <w:p w:rsidR="00935805" w:rsidRDefault="00935805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35805" w:rsidRDefault="00935805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805" w:rsidRDefault="00AB2B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805" w:rsidRDefault="00AB2B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92" w:type="dxa"/>
            <w:vAlign w:val="center"/>
          </w:tcPr>
          <w:p w:rsidR="00935805" w:rsidRDefault="00935805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35805">
        <w:trPr>
          <w:trHeight w:val="530"/>
        </w:trPr>
        <w:tc>
          <w:tcPr>
            <w:tcW w:w="425" w:type="dxa"/>
            <w:vMerge w:val="restart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35805" w:rsidRDefault="00AB2B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2453720001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35805" w:rsidRDefault="00AB2B1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Канифоль сосновая 1 сорт ГОСТ 19113</w:t>
            </w:r>
          </w:p>
        </w:tc>
        <w:tc>
          <w:tcPr>
            <w:tcW w:w="1701" w:type="dxa"/>
            <w:vMerge w:val="restart"/>
            <w:vAlign w:val="center"/>
          </w:tcPr>
          <w:p w:rsidR="00935805" w:rsidRDefault="00935805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5805" w:rsidRDefault="00935805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35805" w:rsidRDefault="00AB2B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35805" w:rsidRDefault="00AB2B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2" w:type="dxa"/>
            <w:vMerge w:val="restart"/>
            <w:vAlign w:val="center"/>
          </w:tcPr>
          <w:p w:rsidR="00935805" w:rsidRDefault="00935805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35805">
        <w:trPr>
          <w:trHeight w:val="530"/>
        </w:trPr>
        <w:tc>
          <w:tcPr>
            <w:tcW w:w="425" w:type="dxa"/>
            <w:vMerge w:val="restart"/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35805" w:rsidRDefault="00AB2B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2235110001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35805" w:rsidRDefault="00AB2B1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Паста паяльная с флюсом W001 AOYUE</w:t>
            </w:r>
          </w:p>
        </w:tc>
        <w:tc>
          <w:tcPr>
            <w:tcW w:w="1701" w:type="dxa"/>
            <w:vMerge w:val="restart"/>
            <w:vAlign w:val="center"/>
          </w:tcPr>
          <w:p w:rsidR="00935805" w:rsidRDefault="00935805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35805" w:rsidRDefault="00935805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35805" w:rsidRDefault="00AB2B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35805" w:rsidRDefault="00AB2B1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935805" w:rsidRDefault="00935805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35805">
        <w:trPr>
          <w:trHeight w:val="268"/>
        </w:trPr>
        <w:tc>
          <w:tcPr>
            <w:tcW w:w="9213" w:type="dxa"/>
            <w:gridSpan w:val="8"/>
            <w:vAlign w:val="center"/>
          </w:tcPr>
          <w:p w:rsidR="00935805" w:rsidRDefault="00AB2B1A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935805">
        <w:trPr>
          <w:trHeight w:val="273"/>
        </w:trPr>
        <w:tc>
          <w:tcPr>
            <w:tcW w:w="9213" w:type="dxa"/>
            <w:gridSpan w:val="8"/>
            <w:vAlign w:val="center"/>
          </w:tcPr>
          <w:p w:rsidR="00935805" w:rsidRDefault="00AB2B1A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35805">
        <w:trPr>
          <w:trHeight w:val="276"/>
        </w:trPr>
        <w:tc>
          <w:tcPr>
            <w:tcW w:w="9213" w:type="dxa"/>
            <w:gridSpan w:val="8"/>
            <w:vAlign w:val="center"/>
          </w:tcPr>
          <w:p w:rsidR="00935805" w:rsidRDefault="00AB2B1A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935805" w:rsidRDefault="00935805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935805" w:rsidRDefault="00AB2B1A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935805" w:rsidRDefault="00AB2B1A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период с 01.12.2025 г. по 30.12.2025 г.</w:t>
      </w:r>
    </w:p>
    <w:p w:rsidR="00935805" w:rsidRDefault="00AB2B1A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935805" w:rsidRDefault="00AB2B1A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935805" w:rsidRDefault="00AB2B1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935805" w:rsidRDefault="00AB2B1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935805" w:rsidRDefault="00AB2B1A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</w:t>
      </w:r>
    </w:p>
    <w:p w:rsidR="00935805" w:rsidRDefault="00AB2B1A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935805" w:rsidRDefault="0093580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935805" w:rsidRDefault="00935805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935805" w:rsidRDefault="00AB2B1A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</w:t>
      </w:r>
      <w:r>
        <w:rPr>
          <w:rFonts w:ascii="Tinos" w:eastAsia="Tinos" w:hAnsi="Tinos" w:cs="Tinos"/>
          <w:bCs/>
        </w:rPr>
        <w:t>_________/ /</w:t>
      </w:r>
      <w:r>
        <w:rPr>
          <w:rFonts w:ascii="Tinos" w:eastAsia="Tinos" w:hAnsi="Tinos" w:cs="Tinos"/>
        </w:rPr>
        <w:t xml:space="preserve">  </w:t>
      </w:r>
    </w:p>
    <w:p w:rsidR="00935805" w:rsidRDefault="00AB2B1A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935805" w:rsidRDefault="00AB2B1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935805" w:rsidRDefault="00AB2B1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935805" w:rsidRDefault="00AB2B1A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35805" w:rsidRDefault="00AB2B1A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935805" w:rsidRDefault="00AB2B1A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935805" w:rsidRDefault="00935805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935805" w:rsidRDefault="00AB2B1A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935805" w:rsidRDefault="00AB2B1A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935805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93580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35805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35805" w:rsidRDefault="00AB2B1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935805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805" w:rsidRDefault="00AB2B1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05" w:rsidRDefault="00935805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935805" w:rsidRDefault="00935805">
      <w:pPr>
        <w:spacing w:after="0" w:line="17" w:lineRule="atLeast"/>
        <w:rPr>
          <w:rFonts w:ascii="Tinos" w:hAnsi="Tinos" w:cs="Tinos"/>
        </w:rPr>
      </w:pPr>
    </w:p>
    <w:p w:rsidR="00935805" w:rsidRDefault="00935805">
      <w:pPr>
        <w:spacing w:after="0" w:line="17" w:lineRule="atLeast"/>
        <w:rPr>
          <w:rFonts w:ascii="Tinos" w:hAnsi="Tinos" w:cs="Tinos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rPr>
          <w:rFonts w:ascii="Times New Roman" w:eastAsia="Times New Roman" w:hAnsi="Times New Roman" w:cs="Times New Roman"/>
        </w:rPr>
      </w:pPr>
    </w:p>
    <w:p w:rsidR="00935805" w:rsidRDefault="009358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5805" w:rsidRDefault="009358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5805" w:rsidRDefault="009358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5805" w:rsidRDefault="009358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5805" w:rsidRDefault="009358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5805" w:rsidRDefault="009358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5805" w:rsidRDefault="009358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5805" w:rsidRDefault="009358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5805" w:rsidRDefault="00AB2B1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</w:t>
      </w:r>
    </w:p>
    <w:p w:rsidR="00935805" w:rsidRDefault="00AB2B1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935805" w:rsidRDefault="00AB2B1A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35805" w:rsidRDefault="00AB2B1A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от "____" __________ 20___</w:t>
      </w:r>
    </w:p>
    <w:p w:rsidR="00935805" w:rsidRDefault="00935805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935805" w:rsidRDefault="00935805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935805" w:rsidRDefault="00935805">
      <w:pPr>
        <w:keepNext/>
        <w:spacing w:after="0" w:line="17" w:lineRule="atLeast"/>
        <w:jc w:val="both"/>
        <w:rPr>
          <w:rFonts w:ascii="Tinos" w:hAnsi="Tinos" w:cs="Tinos"/>
          <w:b/>
        </w:rPr>
      </w:pPr>
      <w:bookmarkStart w:id="2" w:name="_Ref276562987"/>
    </w:p>
    <w:p w:rsidR="00935805" w:rsidRDefault="00935805">
      <w:pPr>
        <w:keepNext/>
        <w:spacing w:after="0" w:line="17" w:lineRule="atLeast"/>
        <w:jc w:val="both"/>
        <w:rPr>
          <w:rFonts w:ascii="Tinos" w:hAnsi="Tinos" w:cs="Tinos"/>
          <w:b/>
        </w:rPr>
      </w:pPr>
    </w:p>
    <w:p w:rsidR="00935805" w:rsidRDefault="00AB2B1A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935805" w:rsidRDefault="00935805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935805" w:rsidRDefault="00935805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935805" w:rsidRDefault="00AB2B1A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935805" w:rsidRDefault="00AB2B1A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935805" w:rsidRDefault="00935805">
      <w:pPr>
        <w:keepNext/>
        <w:widowControl w:val="0"/>
        <w:spacing w:after="0" w:line="17" w:lineRule="atLeast"/>
        <w:rPr>
          <w:rFonts w:ascii="Tinos" w:hAnsi="Tinos" w:cs="Tinos"/>
        </w:rPr>
      </w:pPr>
    </w:p>
    <w:p w:rsidR="00935805" w:rsidRDefault="00AB2B1A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</w:t>
      </w:r>
      <w:r>
        <w:rPr>
          <w:rFonts w:ascii="Tinos" w:eastAsia="Tinos" w:hAnsi="Tinos" w:cs="Tinos"/>
        </w:rPr>
        <w:t>_____________,</w:t>
      </w:r>
    </w:p>
    <w:p w:rsidR="00935805" w:rsidRDefault="00AB2B1A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935805" w:rsidRDefault="00AB2B1A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935805" w:rsidRDefault="00AB2B1A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935805" w:rsidRDefault="00AB2B1A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Свидетельство о регистрации: _____________________________</w:t>
      </w:r>
      <w:r>
        <w:rPr>
          <w:rFonts w:ascii="Tinos" w:eastAsia="Tinos" w:hAnsi="Tinos" w:cs="Tinos"/>
        </w:rPr>
        <w:t xml:space="preserve">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935805" w:rsidRDefault="00AB2B1A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935805" w:rsidRDefault="00AB2B1A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935805" w:rsidRDefault="00AB2B1A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935805" w:rsidRDefault="00AB2B1A"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935805" w:rsidRDefault="00AB2B1A"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935805" w:rsidRDefault="00AB2B1A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935805" w:rsidRDefault="00AB2B1A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>, зарегистрированному по адрес</w:t>
      </w:r>
      <w:r>
        <w:rPr>
          <w:rFonts w:ascii="Tinos" w:eastAsia="Tinos" w:hAnsi="Tinos" w:cs="Tinos"/>
        </w:rPr>
        <w:t>у: г. Красноярск, ул.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</w:rPr>
        <w:t xml:space="preserve">елей, акционеров), </w:t>
      </w:r>
      <w:r>
        <w:rPr>
          <w:rFonts w:ascii="Tinos" w:eastAsia="Tinos" w:hAnsi="Tinos" w:cs="Tinos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 xml:space="preserve">а также на представление указанной </w:t>
      </w:r>
      <w:r>
        <w:rPr>
          <w:rFonts w:ascii="Tinos" w:eastAsia="Tinos" w:hAnsi="Tinos" w:cs="Tinos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</w:t>
      </w:r>
      <w:r>
        <w:rPr>
          <w:rFonts w:ascii="Tinos" w:eastAsia="Tinos" w:hAnsi="Tinos" w:cs="Tinos"/>
        </w:rPr>
        <w:t>в.***</w:t>
      </w:r>
    </w:p>
    <w:p w:rsidR="00935805" w:rsidRDefault="00AB2B1A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</w:rPr>
        <w:t xml:space="preserve">ской Федерации </w:t>
      </w:r>
      <w:r>
        <w:rPr>
          <w:rFonts w:ascii="Tinos" w:eastAsia="Tinos" w:hAnsi="Tinos" w:cs="Tinos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>а также св</w:t>
      </w:r>
      <w:r>
        <w:rPr>
          <w:rFonts w:ascii="Tinos" w:eastAsia="Tinos" w:hAnsi="Tinos" w:cs="Tinos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35805" w:rsidRDefault="00AB2B1A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</w:t>
      </w:r>
      <w:r>
        <w:rPr>
          <w:rFonts w:ascii="Tinos" w:eastAsia="Tinos" w:hAnsi="Tinos" w:cs="Tinos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35805" w:rsidRDefault="00AB2B1A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</w:t>
      </w:r>
      <w:r>
        <w:rPr>
          <w:rFonts w:ascii="Tinos" w:eastAsia="Tinos" w:hAnsi="Tinos" w:cs="Tinos"/>
          <w:color w:val="000000"/>
        </w:rPr>
        <w:t>______________________                                 ___________________________</w:t>
      </w:r>
    </w:p>
    <w:p w:rsidR="00935805" w:rsidRDefault="00AB2B1A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935805" w:rsidRDefault="00AB2B1A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</w:t>
      </w:r>
      <w:r>
        <w:rPr>
          <w:rFonts w:ascii="Tinos" w:eastAsia="Tinos" w:hAnsi="Tinos" w:cs="Tinos"/>
        </w:rPr>
        <w:t xml:space="preserve">              </w:t>
      </w:r>
    </w:p>
    <w:p w:rsidR="00935805" w:rsidRDefault="00AB2B1A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М.П.                                                                                  М.П.</w:t>
      </w:r>
    </w:p>
    <w:p w:rsidR="00935805" w:rsidRDefault="00935805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p w:rsidR="00935805" w:rsidRDefault="00AB2B1A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 xml:space="preserve">* </w:t>
      </w:r>
      <w:r>
        <w:rPr>
          <w:rFonts w:ascii="Tinos" w:eastAsia="Tinos" w:hAnsi="Tinos" w:cs="Tinos"/>
          <w:sz w:val="20"/>
          <w:szCs w:val="20"/>
        </w:rPr>
        <w:t>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nos" w:eastAsia="Tinos" w:hAnsi="Tinos" w:cs="Tinos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nos" w:eastAsia="Tinos" w:hAnsi="Tinos" w:cs="Tinos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935805" w:rsidRDefault="00AB2B1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nos" w:eastAsia="Tinos" w:hAnsi="Tinos" w:cs="Tinos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nos" w:eastAsia="Tinos" w:hAnsi="Tinos" w:cs="Tinos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935805" w:rsidRDefault="00AB2B1A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nos" w:eastAsia="Tinos" w:hAnsi="Tinos" w:cs="Tinos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nos" w:eastAsia="Tinos" w:hAnsi="Tinos" w:cs="Tinos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nos" w:eastAsia="Tinos" w:hAnsi="Tinos" w:cs="Tinos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nos" w:eastAsia="Tinos" w:hAnsi="Tinos" w:cs="Tinos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935805" w:rsidRDefault="00935805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935805">
        <w:trPr>
          <w:trHeight w:val="80"/>
        </w:trPr>
        <w:tc>
          <w:tcPr>
            <w:tcW w:w="10613" w:type="dxa"/>
          </w:tcPr>
          <w:p w:rsidR="00935805" w:rsidRDefault="00935805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935805">
        <w:tc>
          <w:tcPr>
            <w:tcW w:w="10613" w:type="dxa"/>
          </w:tcPr>
          <w:p w:rsidR="00935805" w:rsidRDefault="00AB2B1A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</w:rPr>
              <w:t>ФОРМУ СОГЛАСОВАЛИ:</w:t>
            </w:r>
          </w:p>
        </w:tc>
      </w:tr>
      <w:tr w:rsidR="00935805">
        <w:trPr>
          <w:trHeight w:val="3050"/>
        </w:trPr>
        <w:tc>
          <w:tcPr>
            <w:tcW w:w="10613" w:type="dxa"/>
          </w:tcPr>
          <w:p w:rsidR="00935805" w:rsidRDefault="00935805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935805">
              <w:trPr>
                <w:trHeight w:val="411"/>
              </w:trPr>
              <w:tc>
                <w:tcPr>
                  <w:tcW w:w="4896" w:type="dxa"/>
                </w:tcPr>
                <w:p w:rsidR="00935805" w:rsidRDefault="0093580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35805" w:rsidRDefault="00AB2B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935805" w:rsidRDefault="0093580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935805" w:rsidRDefault="00AB2B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935805" w:rsidRDefault="0093580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35805" w:rsidRDefault="00AB2B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935805" w:rsidRDefault="0093580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Cs/>
                    </w:rPr>
                  </w:pPr>
                </w:p>
                <w:p w:rsidR="00935805" w:rsidRDefault="00AB2B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Cs/>
                    </w:rPr>
                    <w:t>_____________________/</w:t>
                  </w:r>
                  <w:r>
                    <w:rPr>
                      <w:rFonts w:ascii="Tinos" w:eastAsia="Tinos" w:hAnsi="Tinos" w:cs="Tinos"/>
                    </w:rPr>
                    <w:t xml:space="preserve"> </w:t>
                  </w:r>
                  <w:r>
                    <w:rPr>
                      <w:rFonts w:ascii="Tinos" w:eastAsia="Tinos" w:hAnsi="Tinos" w:cs="Tinos"/>
                      <w:bCs/>
                    </w:rPr>
                    <w:t>____ /</w:t>
                  </w:r>
                </w:p>
              </w:tc>
            </w:tr>
            <w:tr w:rsidR="00935805">
              <w:trPr>
                <w:trHeight w:val="394"/>
              </w:trPr>
              <w:tc>
                <w:tcPr>
                  <w:tcW w:w="4896" w:type="dxa"/>
                </w:tcPr>
                <w:p w:rsidR="00935805" w:rsidRDefault="00AB2B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935805" w:rsidRDefault="00AB2B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</w:rPr>
                    <w:t>М.П.</w:t>
                  </w:r>
                </w:p>
              </w:tc>
            </w:tr>
            <w:tr w:rsidR="00935805">
              <w:trPr>
                <w:trHeight w:val="679"/>
              </w:trPr>
              <w:tc>
                <w:tcPr>
                  <w:tcW w:w="4896" w:type="dxa"/>
                </w:tcPr>
                <w:p w:rsidR="00935805" w:rsidRDefault="0093580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935805" w:rsidRDefault="00AB2B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935805" w:rsidRDefault="0093580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935805" w:rsidRDefault="00AB2B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«_____» _____________20___г.</w:t>
                  </w:r>
                </w:p>
                <w:p w:rsidR="00935805" w:rsidRDefault="0093580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</w:tc>
            </w:tr>
          </w:tbl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935805" w:rsidRDefault="00935805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935805" w:rsidRDefault="00935805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935805" w:rsidRDefault="00935805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935805" w:rsidRDefault="00AB2B1A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</w:t>
      </w:r>
    </w:p>
    <w:p w:rsidR="00935805" w:rsidRDefault="009358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5805" w:rsidRDefault="0093580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35805" w:rsidRDefault="00935805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935805" w:rsidRDefault="00935805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935805" w:rsidRDefault="0093580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935805" w:rsidRDefault="00935805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935805" w:rsidRDefault="00AB2B1A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935805" w:rsidRDefault="00AB2B1A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935805" w:rsidRDefault="00AB2B1A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935805" w:rsidRDefault="0093580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35805" w:rsidRDefault="0093580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35805" w:rsidRDefault="0093580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35805" w:rsidRDefault="0093580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35805" w:rsidRDefault="0093580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35805" w:rsidRDefault="0093580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35805" w:rsidRDefault="00AB2B1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935805" w:rsidRDefault="00AB2B1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935805" w:rsidRDefault="00935805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35805" w:rsidRDefault="00AB2B1A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935805" w:rsidRDefault="00AB2B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935805" w:rsidRDefault="00AB2B1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935805" w:rsidRDefault="00AB2B1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935805" w:rsidRDefault="00AB2B1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935805" w:rsidRDefault="00AB2B1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935805" w:rsidRDefault="00AB2B1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935805" w:rsidRDefault="00AB2B1A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935805" w:rsidRDefault="00AB2B1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935805" w:rsidRDefault="00AB2B1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rFonts w:ascii="Tinos" w:eastAsia="Tinos" w:hAnsi="Tinos" w:cs="Tinos"/>
          <w:color w:val="000000"/>
          <w:sz w:val="20"/>
          <w:szCs w:val="20"/>
        </w:rPr>
        <w:t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935805" w:rsidRDefault="00AB2B1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</w:t>
      </w:r>
      <w:r>
        <w:rPr>
          <w:rFonts w:ascii="Tinos" w:eastAsia="Tinos" w:hAnsi="Tinos" w:cs="Tinos"/>
          <w:color w:val="000000"/>
          <w:sz w:val="20"/>
          <w:szCs w:val="20"/>
        </w:rPr>
        <w:t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(пяти процентов) от начальной (максимальной) цены Договора (цены лота).</w:t>
      </w:r>
    </w:p>
    <w:p w:rsidR="00935805" w:rsidRDefault="00AB2B1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935805" w:rsidRDefault="00AB2B1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935805" w:rsidRDefault="00AB2B1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935805" w:rsidRDefault="00AB2B1A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935805" w:rsidRDefault="00AB2B1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935805" w:rsidRDefault="00AB2B1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935805" w:rsidRDefault="00AB2B1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935805" w:rsidRDefault="00AB2B1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935805" w:rsidRDefault="00AB2B1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935805" w:rsidRDefault="00AB2B1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935805" w:rsidRDefault="00AB2B1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935805" w:rsidRDefault="00AB2B1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935805" w:rsidRDefault="00AB2B1A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935805">
        <w:trPr>
          <w:trHeight w:val="1015"/>
        </w:trPr>
        <w:tc>
          <w:tcPr>
            <w:tcW w:w="4819" w:type="dxa"/>
          </w:tcPr>
          <w:p w:rsidR="00935805" w:rsidRDefault="0093580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935805" w:rsidRDefault="00AB2B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Покупатель:</w:t>
            </w:r>
          </w:p>
          <w:p w:rsidR="00935805" w:rsidRDefault="0093580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935805" w:rsidRDefault="00AB2B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_____________________/ А.В. Лукин /</w:t>
            </w:r>
          </w:p>
        </w:tc>
        <w:tc>
          <w:tcPr>
            <w:tcW w:w="5102" w:type="dxa"/>
          </w:tcPr>
          <w:p w:rsidR="00935805" w:rsidRDefault="0093580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935805" w:rsidRDefault="00AB2B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Поставщик:</w:t>
            </w:r>
          </w:p>
          <w:p w:rsidR="00935805" w:rsidRDefault="0093580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Cs/>
                <w:sz w:val="20"/>
                <w:szCs w:val="20"/>
              </w:rPr>
            </w:pPr>
          </w:p>
          <w:p w:rsidR="00935805" w:rsidRDefault="00AB2B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_____________________/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 </w:t>
            </w:r>
            <w:r>
              <w:rPr>
                <w:rFonts w:ascii="Tinos" w:eastAsia="Tinos" w:hAnsi="Tinos" w:cs="Tinos"/>
                <w:bCs/>
                <w:sz w:val="20"/>
                <w:szCs w:val="20"/>
              </w:rPr>
              <w:t>____ /</w:t>
            </w:r>
          </w:p>
        </w:tc>
      </w:tr>
      <w:tr w:rsidR="00935805">
        <w:trPr>
          <w:trHeight w:val="395"/>
        </w:trPr>
        <w:tc>
          <w:tcPr>
            <w:tcW w:w="4819" w:type="dxa"/>
          </w:tcPr>
          <w:p w:rsidR="00935805" w:rsidRDefault="00AB2B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М.П.</w:t>
            </w:r>
          </w:p>
        </w:tc>
        <w:tc>
          <w:tcPr>
            <w:tcW w:w="5102" w:type="dxa"/>
          </w:tcPr>
          <w:p w:rsidR="00935805" w:rsidRDefault="00AB2B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М.П.</w:t>
            </w:r>
          </w:p>
        </w:tc>
      </w:tr>
      <w:tr w:rsidR="00935805">
        <w:trPr>
          <w:trHeight w:val="762"/>
        </w:trPr>
        <w:tc>
          <w:tcPr>
            <w:tcW w:w="4819" w:type="dxa"/>
          </w:tcPr>
          <w:p w:rsidR="00935805" w:rsidRDefault="0093580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935805" w:rsidRDefault="00AB2B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«_____»_____________20___г.</w:t>
            </w:r>
          </w:p>
        </w:tc>
        <w:tc>
          <w:tcPr>
            <w:tcW w:w="5102" w:type="dxa"/>
          </w:tcPr>
          <w:p w:rsidR="00935805" w:rsidRDefault="0093580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935805" w:rsidRDefault="00AB2B1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«_____» _____________20___г.</w:t>
            </w:r>
          </w:p>
          <w:p w:rsidR="00935805" w:rsidRDefault="00935805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935805" w:rsidRDefault="00935805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935805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805" w:rsidRDefault="00AB2B1A">
      <w:pPr>
        <w:spacing w:after="0" w:line="240" w:lineRule="auto"/>
      </w:pPr>
      <w:r>
        <w:separator/>
      </w:r>
    </w:p>
  </w:endnote>
  <w:endnote w:type="continuationSeparator" w:id="0">
    <w:p w:rsidR="00935805" w:rsidRDefault="00AB2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935805" w:rsidRDefault="00AB2B1A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935805" w:rsidRDefault="00935805">
    <w:pPr>
      <w:pStyle w:val="af9"/>
    </w:pPr>
  </w:p>
  <w:p w:rsidR="00935805" w:rsidRDefault="00935805">
    <w:pPr>
      <w:pStyle w:val="af9"/>
    </w:pPr>
  </w:p>
  <w:p w:rsidR="00935805" w:rsidRDefault="0093580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805" w:rsidRDefault="00AB2B1A">
      <w:pPr>
        <w:spacing w:after="0" w:line="240" w:lineRule="auto"/>
      </w:pPr>
      <w:r>
        <w:separator/>
      </w:r>
    </w:p>
  </w:footnote>
  <w:footnote w:type="continuationSeparator" w:id="0">
    <w:p w:rsidR="00935805" w:rsidRDefault="00AB2B1A">
      <w:pPr>
        <w:spacing w:after="0" w:line="240" w:lineRule="auto"/>
      </w:pPr>
      <w:r>
        <w:continuationSeparator/>
      </w:r>
    </w:p>
  </w:footnote>
  <w:footnote w:id="1">
    <w:p w:rsidR="00935805" w:rsidRDefault="00AB2B1A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935805" w:rsidRDefault="00AB2B1A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935805" w:rsidRDefault="00AB2B1A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935805" w:rsidRDefault="00AB2B1A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935805" w:rsidRDefault="00AB2B1A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</w:t>
      </w:r>
      <w:r>
        <w:rPr>
          <w:rFonts w:ascii="Tinos" w:eastAsia="Tinos" w:hAnsi="Tinos" w:cs="Tinos"/>
          <w:i/>
          <w:sz w:val="18"/>
          <w:szCs w:val="18"/>
        </w:rPr>
        <w:t>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935805" w:rsidRDefault="00935805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D2866"/>
    <w:multiLevelType w:val="multilevel"/>
    <w:tmpl w:val="23CA43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C973DF3"/>
    <w:multiLevelType w:val="hybridMultilevel"/>
    <w:tmpl w:val="AAB45C06"/>
    <w:lvl w:ilvl="0" w:tplc="E05A95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2C2A0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D5AF8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12400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3C41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B569EC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46CEB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46CFF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A6A9C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FF262F4"/>
    <w:multiLevelType w:val="hybridMultilevel"/>
    <w:tmpl w:val="073E5642"/>
    <w:lvl w:ilvl="0" w:tplc="AEB28A62">
      <w:start w:val="1"/>
      <w:numFmt w:val="decimal"/>
      <w:lvlText w:val="%1."/>
      <w:lvlJc w:val="left"/>
      <w:pPr>
        <w:ind w:left="709" w:hanging="360"/>
      </w:pPr>
    </w:lvl>
    <w:lvl w:ilvl="1" w:tplc="46C0B9FC">
      <w:start w:val="1"/>
      <w:numFmt w:val="lowerLetter"/>
      <w:lvlText w:val="%2."/>
      <w:lvlJc w:val="left"/>
      <w:pPr>
        <w:ind w:left="1429" w:hanging="360"/>
      </w:pPr>
    </w:lvl>
    <w:lvl w:ilvl="2" w:tplc="AD74BC22">
      <w:start w:val="1"/>
      <w:numFmt w:val="lowerRoman"/>
      <w:lvlText w:val="%3."/>
      <w:lvlJc w:val="right"/>
      <w:pPr>
        <w:ind w:left="2149" w:hanging="180"/>
      </w:pPr>
    </w:lvl>
    <w:lvl w:ilvl="3" w:tplc="1ACEC6F2">
      <w:start w:val="1"/>
      <w:numFmt w:val="decimal"/>
      <w:lvlText w:val="%4."/>
      <w:lvlJc w:val="left"/>
      <w:pPr>
        <w:ind w:left="2869" w:hanging="360"/>
      </w:pPr>
    </w:lvl>
    <w:lvl w:ilvl="4" w:tplc="AEA8F4BC">
      <w:start w:val="1"/>
      <w:numFmt w:val="lowerLetter"/>
      <w:lvlText w:val="%5."/>
      <w:lvlJc w:val="left"/>
      <w:pPr>
        <w:ind w:left="3589" w:hanging="360"/>
      </w:pPr>
    </w:lvl>
    <w:lvl w:ilvl="5" w:tplc="5164CFD0">
      <w:start w:val="1"/>
      <w:numFmt w:val="lowerRoman"/>
      <w:lvlText w:val="%6."/>
      <w:lvlJc w:val="right"/>
      <w:pPr>
        <w:ind w:left="4309" w:hanging="180"/>
      </w:pPr>
    </w:lvl>
    <w:lvl w:ilvl="6" w:tplc="F9FE4132">
      <w:start w:val="1"/>
      <w:numFmt w:val="decimal"/>
      <w:lvlText w:val="%7."/>
      <w:lvlJc w:val="left"/>
      <w:pPr>
        <w:ind w:left="5029" w:hanging="360"/>
      </w:pPr>
    </w:lvl>
    <w:lvl w:ilvl="7" w:tplc="7CDA51B4">
      <w:start w:val="1"/>
      <w:numFmt w:val="lowerLetter"/>
      <w:lvlText w:val="%8."/>
      <w:lvlJc w:val="left"/>
      <w:pPr>
        <w:ind w:left="5749" w:hanging="360"/>
      </w:pPr>
    </w:lvl>
    <w:lvl w:ilvl="8" w:tplc="D80A8674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16F32B67"/>
    <w:multiLevelType w:val="multilevel"/>
    <w:tmpl w:val="B866D4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8C155AD"/>
    <w:multiLevelType w:val="hybridMultilevel"/>
    <w:tmpl w:val="4A0C0A92"/>
    <w:lvl w:ilvl="0" w:tplc="D4CE590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80CA4D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1FCD6D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C74BF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8BEF3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D281E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FA8B5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762069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854D2B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7675C06"/>
    <w:multiLevelType w:val="multilevel"/>
    <w:tmpl w:val="4ED4A85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27995D9F"/>
    <w:multiLevelType w:val="hybridMultilevel"/>
    <w:tmpl w:val="C4D4967C"/>
    <w:lvl w:ilvl="0" w:tplc="9C32BE4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302B64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364FEC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35E9FD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56AD0E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24EB8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A5E9B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F02725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46CAF5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402792B"/>
    <w:multiLevelType w:val="multilevel"/>
    <w:tmpl w:val="727C671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396525E4"/>
    <w:multiLevelType w:val="multilevel"/>
    <w:tmpl w:val="B78E3C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EC42CCB"/>
    <w:multiLevelType w:val="multilevel"/>
    <w:tmpl w:val="209A3B0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0" w15:restartNumberingAfterBreak="0">
    <w:nsid w:val="414F339F"/>
    <w:multiLevelType w:val="hybridMultilevel"/>
    <w:tmpl w:val="10226154"/>
    <w:lvl w:ilvl="0" w:tplc="4F389C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EF023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5D23A1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5AAC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D9C01B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F52A51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36E5E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92A15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D8A96E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49E21ACB"/>
    <w:multiLevelType w:val="hybridMultilevel"/>
    <w:tmpl w:val="492A67CE"/>
    <w:lvl w:ilvl="0" w:tplc="A578605E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7C566CA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F2CAEF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3A1E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C9C987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1BCF6C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EA045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620487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C02471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4B6E0595"/>
    <w:multiLevelType w:val="multilevel"/>
    <w:tmpl w:val="737278B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57C27B99"/>
    <w:multiLevelType w:val="multilevel"/>
    <w:tmpl w:val="733AEF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B041CC"/>
    <w:multiLevelType w:val="hybridMultilevel"/>
    <w:tmpl w:val="07FE0A68"/>
    <w:lvl w:ilvl="0" w:tplc="BA12EE5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DAAC6A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E98B5A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EFAE8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7782CF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3109B8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B70B3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EAE1B5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1C675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4D80CA1"/>
    <w:multiLevelType w:val="hybridMultilevel"/>
    <w:tmpl w:val="535A0918"/>
    <w:lvl w:ilvl="0" w:tplc="30CA14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0BC8D6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A6ABF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B34DF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CECF84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FA6E7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2AC333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19E4CD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35218E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89154BA"/>
    <w:multiLevelType w:val="multilevel"/>
    <w:tmpl w:val="0088C31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6D7F5EA1"/>
    <w:multiLevelType w:val="multilevel"/>
    <w:tmpl w:val="F0A200D2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75BD213B"/>
    <w:multiLevelType w:val="hybridMultilevel"/>
    <w:tmpl w:val="133062F8"/>
    <w:lvl w:ilvl="0" w:tplc="2844265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46EE7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6E2E1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A1050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816695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1CCDF4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E2A886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D1AB04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5126C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7B6479D2"/>
    <w:multiLevelType w:val="multilevel"/>
    <w:tmpl w:val="B6F673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E17086C"/>
    <w:multiLevelType w:val="multilevel"/>
    <w:tmpl w:val="EF0AD8D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3"/>
  </w:num>
  <w:num w:numId="6">
    <w:abstractNumId w:val="19"/>
  </w:num>
  <w:num w:numId="7">
    <w:abstractNumId w:val="8"/>
  </w:num>
  <w:num w:numId="8">
    <w:abstractNumId w:val="18"/>
  </w:num>
  <w:num w:numId="9">
    <w:abstractNumId w:val="1"/>
  </w:num>
  <w:num w:numId="10">
    <w:abstractNumId w:val="15"/>
  </w:num>
  <w:num w:numId="11">
    <w:abstractNumId w:val="6"/>
  </w:num>
  <w:num w:numId="12">
    <w:abstractNumId w:val="10"/>
  </w:num>
  <w:num w:numId="13">
    <w:abstractNumId w:val="20"/>
  </w:num>
  <w:num w:numId="14">
    <w:abstractNumId w:val="5"/>
  </w:num>
  <w:num w:numId="15">
    <w:abstractNumId w:val="2"/>
  </w:num>
  <w:num w:numId="16">
    <w:abstractNumId w:val="4"/>
  </w:num>
  <w:num w:numId="17">
    <w:abstractNumId w:val="17"/>
  </w:num>
  <w:num w:numId="18">
    <w:abstractNumId w:val="14"/>
  </w:num>
  <w:num w:numId="19">
    <w:abstractNumId w:val="16"/>
  </w:num>
  <w:num w:numId="20">
    <w:abstractNumId w:val="7"/>
  </w:num>
  <w:num w:numId="21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805"/>
    <w:rsid w:val="00935805"/>
    <w:rsid w:val="00AB2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D490"/>
  <w15:docId w15:val="{B8F3A39E-A13E-457C-94C0-0E822D24A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3017D-CCD6-4E1D-9CA9-1199AA1F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8904</Words>
  <Characters>50754</Characters>
  <Application>Microsoft Office Word</Application>
  <DocSecurity>0</DocSecurity>
  <Lines>422</Lines>
  <Paragraphs>119</Paragraphs>
  <ScaleCrop>false</ScaleCrop>
  <Company>Microsoft</Company>
  <LinksUpToDate>false</LinksUpToDate>
  <CharactersWithSpaces>59539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191</cp:revision>
  <dcterms:created xsi:type="dcterms:W3CDTF">2023-08-25T12:30:00Z</dcterms:created>
  <dcterms:modified xsi:type="dcterms:W3CDTF">2025-10-14T04:40:00Z</dcterms:modified>
</cp:coreProperties>
</file>